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9BC" w:rsidRPr="00D6179D" w:rsidRDefault="006F2DB8">
      <w:pPr>
        <w:rPr>
          <w:b/>
        </w:rPr>
      </w:pPr>
      <w:r w:rsidRPr="00B429BC">
        <w:rPr>
          <w:b/>
        </w:rPr>
        <w:t>Militia Calendar 2014</w:t>
      </w:r>
      <w:r w:rsidR="00CA0851">
        <w:rPr>
          <w:b/>
        </w:rPr>
        <w:t>/2015 (Draft)</w:t>
      </w:r>
    </w:p>
    <w:tbl>
      <w:tblPr>
        <w:tblStyle w:val="TableGrid"/>
        <w:tblW w:w="0" w:type="auto"/>
        <w:tblLook w:val="04A0"/>
      </w:tblPr>
      <w:tblGrid>
        <w:gridCol w:w="933"/>
        <w:gridCol w:w="1319"/>
        <w:gridCol w:w="1852"/>
        <w:gridCol w:w="1903"/>
        <w:gridCol w:w="1641"/>
        <w:gridCol w:w="1741"/>
        <w:gridCol w:w="4785"/>
      </w:tblGrid>
      <w:tr w:rsidR="002508A2" w:rsidTr="00BB6099">
        <w:tc>
          <w:tcPr>
            <w:tcW w:w="934" w:type="dxa"/>
          </w:tcPr>
          <w:p w:rsidR="006F2DB8" w:rsidRPr="00B429BC" w:rsidRDefault="006F2DB8">
            <w:pPr>
              <w:rPr>
                <w:b/>
              </w:rPr>
            </w:pPr>
            <w:r w:rsidRPr="00B429BC">
              <w:rPr>
                <w:b/>
              </w:rPr>
              <w:t>Serial</w:t>
            </w:r>
          </w:p>
        </w:tc>
        <w:tc>
          <w:tcPr>
            <w:tcW w:w="1060" w:type="dxa"/>
          </w:tcPr>
          <w:p w:rsidR="006F2DB8" w:rsidRPr="00B429BC" w:rsidRDefault="006F2DB8">
            <w:pPr>
              <w:rPr>
                <w:b/>
              </w:rPr>
            </w:pPr>
            <w:r w:rsidRPr="00B429BC">
              <w:rPr>
                <w:b/>
              </w:rPr>
              <w:t>Date</w:t>
            </w:r>
          </w:p>
        </w:tc>
        <w:tc>
          <w:tcPr>
            <w:tcW w:w="1873" w:type="dxa"/>
          </w:tcPr>
          <w:p w:rsidR="006F2DB8" w:rsidRPr="00B429BC" w:rsidRDefault="006F2DB8">
            <w:pPr>
              <w:rPr>
                <w:b/>
              </w:rPr>
            </w:pPr>
            <w:r w:rsidRPr="00B429BC">
              <w:rPr>
                <w:b/>
              </w:rPr>
              <w:t>Event</w:t>
            </w:r>
          </w:p>
        </w:tc>
        <w:tc>
          <w:tcPr>
            <w:tcW w:w="1937" w:type="dxa"/>
          </w:tcPr>
          <w:p w:rsidR="006F2DB8" w:rsidRPr="00B429BC" w:rsidRDefault="006F2DB8">
            <w:pPr>
              <w:rPr>
                <w:b/>
              </w:rPr>
            </w:pPr>
            <w:r w:rsidRPr="00B429BC">
              <w:rPr>
                <w:b/>
              </w:rPr>
              <w:t>Venue</w:t>
            </w:r>
          </w:p>
        </w:tc>
        <w:tc>
          <w:tcPr>
            <w:tcW w:w="1658" w:type="dxa"/>
          </w:tcPr>
          <w:p w:rsidR="006F2DB8" w:rsidRPr="00B429BC" w:rsidRDefault="006F2DB8">
            <w:pPr>
              <w:rPr>
                <w:b/>
              </w:rPr>
            </w:pPr>
            <w:r w:rsidRPr="00B429BC">
              <w:rPr>
                <w:b/>
              </w:rPr>
              <w:t>Status</w:t>
            </w:r>
          </w:p>
        </w:tc>
        <w:tc>
          <w:tcPr>
            <w:tcW w:w="1761" w:type="dxa"/>
          </w:tcPr>
          <w:p w:rsidR="006F2DB8" w:rsidRPr="00B429BC" w:rsidRDefault="00CA0851">
            <w:pPr>
              <w:rPr>
                <w:b/>
              </w:rPr>
            </w:pPr>
            <w:r>
              <w:rPr>
                <w:b/>
              </w:rPr>
              <w:t xml:space="preserve">Militia </w:t>
            </w:r>
            <w:r w:rsidR="006F2DB8" w:rsidRPr="00B429BC">
              <w:rPr>
                <w:b/>
              </w:rPr>
              <w:t>Organiser</w:t>
            </w:r>
          </w:p>
        </w:tc>
        <w:tc>
          <w:tcPr>
            <w:tcW w:w="4951" w:type="dxa"/>
          </w:tcPr>
          <w:p w:rsidR="006F2DB8" w:rsidRPr="00B429BC" w:rsidRDefault="006F2DB8">
            <w:pPr>
              <w:rPr>
                <w:b/>
              </w:rPr>
            </w:pPr>
            <w:r w:rsidRPr="00B429BC">
              <w:rPr>
                <w:b/>
              </w:rPr>
              <w:t>Notes</w:t>
            </w:r>
          </w:p>
        </w:tc>
      </w:tr>
      <w:tr w:rsidR="002508A2" w:rsidTr="00BB6099">
        <w:tc>
          <w:tcPr>
            <w:tcW w:w="934" w:type="dxa"/>
          </w:tcPr>
          <w:p w:rsidR="006F2DB8" w:rsidRPr="00CF1E66" w:rsidRDefault="006F2DB8">
            <w:pPr>
              <w:rPr>
                <w:sz w:val="20"/>
                <w:szCs w:val="20"/>
              </w:rPr>
            </w:pPr>
            <w:r w:rsidRPr="00CF1E66">
              <w:rPr>
                <w:sz w:val="20"/>
                <w:szCs w:val="20"/>
              </w:rPr>
              <w:t>1</w:t>
            </w:r>
          </w:p>
        </w:tc>
        <w:tc>
          <w:tcPr>
            <w:tcW w:w="1060" w:type="dxa"/>
          </w:tcPr>
          <w:p w:rsidR="006F2DB8" w:rsidRPr="00CF1E66" w:rsidRDefault="00CA0851" w:rsidP="006F2DB8">
            <w:pPr>
              <w:rPr>
                <w:sz w:val="20"/>
                <w:szCs w:val="20"/>
              </w:rPr>
            </w:pPr>
            <w:r>
              <w:rPr>
                <w:sz w:val="20"/>
                <w:szCs w:val="20"/>
              </w:rPr>
              <w:t>8</w:t>
            </w:r>
            <w:r w:rsidRPr="00CA0851">
              <w:rPr>
                <w:sz w:val="20"/>
                <w:szCs w:val="20"/>
                <w:vertAlign w:val="superscript"/>
              </w:rPr>
              <w:t>th</w:t>
            </w:r>
            <w:r>
              <w:rPr>
                <w:sz w:val="20"/>
                <w:szCs w:val="20"/>
              </w:rPr>
              <w:t xml:space="preserve"> November 2014</w:t>
            </w:r>
          </w:p>
        </w:tc>
        <w:tc>
          <w:tcPr>
            <w:tcW w:w="1873" w:type="dxa"/>
          </w:tcPr>
          <w:p w:rsidR="006F2DB8" w:rsidRPr="00CF1E66" w:rsidRDefault="00CA0851">
            <w:pPr>
              <w:rPr>
                <w:sz w:val="20"/>
                <w:szCs w:val="20"/>
              </w:rPr>
            </w:pPr>
            <w:r>
              <w:rPr>
                <w:sz w:val="20"/>
                <w:szCs w:val="20"/>
              </w:rPr>
              <w:t>Lord Mayor’s Parade</w:t>
            </w:r>
          </w:p>
        </w:tc>
        <w:tc>
          <w:tcPr>
            <w:tcW w:w="1937" w:type="dxa"/>
          </w:tcPr>
          <w:p w:rsidR="00B429BC" w:rsidRPr="00CF1E66" w:rsidRDefault="00CA0851">
            <w:pPr>
              <w:rPr>
                <w:sz w:val="20"/>
                <w:szCs w:val="20"/>
              </w:rPr>
            </w:pPr>
            <w:r>
              <w:rPr>
                <w:sz w:val="20"/>
                <w:szCs w:val="20"/>
              </w:rPr>
              <w:t>London</w:t>
            </w:r>
          </w:p>
        </w:tc>
        <w:tc>
          <w:tcPr>
            <w:tcW w:w="1658" w:type="dxa"/>
          </w:tcPr>
          <w:p w:rsidR="006F2DB8" w:rsidRPr="00CF1E66" w:rsidRDefault="006F2DB8">
            <w:pPr>
              <w:rPr>
                <w:sz w:val="20"/>
                <w:szCs w:val="20"/>
              </w:rPr>
            </w:pPr>
            <w:r w:rsidRPr="00CF1E66">
              <w:rPr>
                <w:sz w:val="20"/>
                <w:szCs w:val="20"/>
              </w:rPr>
              <w:t xml:space="preserve">Nap Soc </w:t>
            </w:r>
            <w:r w:rsidRPr="00CF1E66">
              <w:rPr>
                <w:b/>
                <w:sz w:val="20"/>
                <w:szCs w:val="20"/>
              </w:rPr>
              <w:t>Confirmed</w:t>
            </w:r>
          </w:p>
        </w:tc>
        <w:tc>
          <w:tcPr>
            <w:tcW w:w="1761" w:type="dxa"/>
          </w:tcPr>
          <w:p w:rsidR="006F2DB8" w:rsidRPr="00CF1E66" w:rsidRDefault="00CA0851">
            <w:pPr>
              <w:rPr>
                <w:sz w:val="20"/>
                <w:szCs w:val="20"/>
              </w:rPr>
            </w:pPr>
            <w:r>
              <w:rPr>
                <w:sz w:val="20"/>
                <w:szCs w:val="20"/>
              </w:rPr>
              <w:t>Smith</w:t>
            </w:r>
            <w:r w:rsidR="00946905">
              <w:rPr>
                <w:sz w:val="20"/>
                <w:szCs w:val="20"/>
              </w:rPr>
              <w:t>y</w:t>
            </w:r>
          </w:p>
        </w:tc>
        <w:tc>
          <w:tcPr>
            <w:tcW w:w="4951" w:type="dxa"/>
          </w:tcPr>
          <w:p w:rsidR="00CF1E66" w:rsidRPr="00CF1E66" w:rsidRDefault="00CF1E66" w:rsidP="005D4691">
            <w:pPr>
              <w:rPr>
                <w:i/>
                <w:sz w:val="20"/>
                <w:szCs w:val="20"/>
              </w:rPr>
            </w:pPr>
            <w:r w:rsidRPr="00CF1E66">
              <w:rPr>
                <w:i/>
                <w:sz w:val="20"/>
                <w:szCs w:val="20"/>
              </w:rPr>
              <w:t xml:space="preserve"> </w:t>
            </w:r>
            <w:r w:rsidR="00CA0851">
              <w:rPr>
                <w:i/>
                <w:sz w:val="20"/>
                <w:szCs w:val="20"/>
              </w:rPr>
              <w:t>This might be a tad ‘tricky’ but if enough of us are interested shall we see if the NA would like a contingent of Prussian troops to march down Whitehall (could be very, very interesting!)</w:t>
            </w:r>
          </w:p>
        </w:tc>
      </w:tr>
      <w:tr w:rsidR="002508A2" w:rsidTr="00BB6099">
        <w:tc>
          <w:tcPr>
            <w:tcW w:w="934" w:type="dxa"/>
          </w:tcPr>
          <w:p w:rsidR="006F2DB8" w:rsidRPr="00CF1E66" w:rsidRDefault="006F2DB8">
            <w:pPr>
              <w:rPr>
                <w:sz w:val="20"/>
                <w:szCs w:val="20"/>
              </w:rPr>
            </w:pPr>
            <w:r w:rsidRPr="00CF1E66">
              <w:rPr>
                <w:sz w:val="20"/>
                <w:szCs w:val="20"/>
              </w:rPr>
              <w:t>2</w:t>
            </w:r>
          </w:p>
        </w:tc>
        <w:tc>
          <w:tcPr>
            <w:tcW w:w="1060" w:type="dxa"/>
          </w:tcPr>
          <w:p w:rsidR="006F2DB8" w:rsidRPr="00CF1E66" w:rsidRDefault="00CA0851">
            <w:pPr>
              <w:rPr>
                <w:sz w:val="20"/>
                <w:szCs w:val="20"/>
              </w:rPr>
            </w:pPr>
            <w:r>
              <w:rPr>
                <w:sz w:val="20"/>
                <w:szCs w:val="20"/>
              </w:rPr>
              <w:t>Sat 6</w:t>
            </w:r>
            <w:r w:rsidRPr="00CA0851">
              <w:rPr>
                <w:sz w:val="20"/>
                <w:szCs w:val="20"/>
                <w:vertAlign w:val="superscript"/>
              </w:rPr>
              <w:t>th</w:t>
            </w:r>
            <w:r>
              <w:rPr>
                <w:sz w:val="20"/>
                <w:szCs w:val="20"/>
              </w:rPr>
              <w:t xml:space="preserve"> Dec 2014</w:t>
            </w:r>
          </w:p>
        </w:tc>
        <w:tc>
          <w:tcPr>
            <w:tcW w:w="1873" w:type="dxa"/>
          </w:tcPr>
          <w:p w:rsidR="006F2DB8" w:rsidRPr="00CF1E66" w:rsidRDefault="00CA0851">
            <w:pPr>
              <w:rPr>
                <w:sz w:val="20"/>
                <w:szCs w:val="20"/>
              </w:rPr>
            </w:pPr>
            <w:r>
              <w:rPr>
                <w:sz w:val="20"/>
                <w:szCs w:val="20"/>
              </w:rPr>
              <w:t>Worcester Re-enactors’ Christmas party</w:t>
            </w:r>
          </w:p>
        </w:tc>
        <w:tc>
          <w:tcPr>
            <w:tcW w:w="1937" w:type="dxa"/>
          </w:tcPr>
          <w:p w:rsidR="004B6C94" w:rsidRPr="00CF1E66" w:rsidRDefault="00CA0851">
            <w:pPr>
              <w:rPr>
                <w:sz w:val="20"/>
                <w:szCs w:val="20"/>
              </w:rPr>
            </w:pPr>
            <w:r>
              <w:rPr>
                <w:sz w:val="20"/>
                <w:szCs w:val="20"/>
              </w:rPr>
              <w:t>Bishops Palace, Worcester</w:t>
            </w:r>
          </w:p>
        </w:tc>
        <w:tc>
          <w:tcPr>
            <w:tcW w:w="1658" w:type="dxa"/>
          </w:tcPr>
          <w:p w:rsidR="00060A3A" w:rsidRPr="00060A3A" w:rsidRDefault="00060A3A">
            <w:pPr>
              <w:rPr>
                <w:sz w:val="20"/>
                <w:szCs w:val="20"/>
              </w:rPr>
            </w:pPr>
            <w:r w:rsidRPr="00060A3A">
              <w:rPr>
                <w:sz w:val="20"/>
                <w:szCs w:val="20"/>
              </w:rPr>
              <w:t>Worcester Reenactors</w:t>
            </w:r>
          </w:p>
          <w:p w:rsidR="006F2DB8" w:rsidRPr="00CF1E66" w:rsidRDefault="006F2DB8">
            <w:pPr>
              <w:rPr>
                <w:b/>
                <w:sz w:val="20"/>
                <w:szCs w:val="20"/>
              </w:rPr>
            </w:pPr>
            <w:r w:rsidRPr="00CF1E66">
              <w:rPr>
                <w:b/>
                <w:sz w:val="20"/>
                <w:szCs w:val="20"/>
              </w:rPr>
              <w:t>Confirmed</w:t>
            </w:r>
          </w:p>
        </w:tc>
        <w:tc>
          <w:tcPr>
            <w:tcW w:w="1761" w:type="dxa"/>
          </w:tcPr>
          <w:p w:rsidR="006F2DB8" w:rsidRPr="00CF1E66" w:rsidRDefault="00CA0851" w:rsidP="00CA0851">
            <w:pPr>
              <w:rPr>
                <w:sz w:val="20"/>
                <w:szCs w:val="20"/>
              </w:rPr>
            </w:pPr>
            <w:r>
              <w:rPr>
                <w:sz w:val="20"/>
                <w:szCs w:val="20"/>
              </w:rPr>
              <w:t>Book it yourself through Worcester Re-enactors</w:t>
            </w:r>
          </w:p>
        </w:tc>
        <w:tc>
          <w:tcPr>
            <w:tcW w:w="4951" w:type="dxa"/>
          </w:tcPr>
          <w:p w:rsidR="00C41296" w:rsidRPr="00946905" w:rsidRDefault="00CA0851" w:rsidP="00CA0851">
            <w:pPr>
              <w:rPr>
                <w:i/>
                <w:sz w:val="20"/>
                <w:szCs w:val="20"/>
              </w:rPr>
            </w:pPr>
            <w:r w:rsidRPr="00946905">
              <w:rPr>
                <w:i/>
                <w:sz w:val="20"/>
                <w:szCs w:val="20"/>
              </w:rPr>
              <w:t>A bit of a wild party this one – no food (order in a local pizza!) but plenty of opportunities for fun and frolics!  If staying overnight, there is a Travelodge almost directly opposite (close to the cathedral)</w:t>
            </w:r>
          </w:p>
        </w:tc>
      </w:tr>
      <w:tr w:rsidR="002508A2" w:rsidTr="00BB6099">
        <w:tc>
          <w:tcPr>
            <w:tcW w:w="934" w:type="dxa"/>
          </w:tcPr>
          <w:p w:rsidR="006F2DB8" w:rsidRPr="00CF1E66" w:rsidRDefault="006F2DB8">
            <w:pPr>
              <w:rPr>
                <w:sz w:val="20"/>
                <w:szCs w:val="20"/>
              </w:rPr>
            </w:pPr>
            <w:r w:rsidRPr="00CF1E66">
              <w:rPr>
                <w:sz w:val="20"/>
                <w:szCs w:val="20"/>
              </w:rPr>
              <w:t>3</w:t>
            </w:r>
          </w:p>
        </w:tc>
        <w:tc>
          <w:tcPr>
            <w:tcW w:w="1060" w:type="dxa"/>
          </w:tcPr>
          <w:p w:rsidR="006F2DB8" w:rsidRPr="00CF1E66" w:rsidRDefault="00CA0851">
            <w:pPr>
              <w:rPr>
                <w:sz w:val="20"/>
                <w:szCs w:val="20"/>
              </w:rPr>
            </w:pPr>
            <w:r>
              <w:rPr>
                <w:sz w:val="20"/>
                <w:szCs w:val="20"/>
              </w:rPr>
              <w:t>Saturday 31</w:t>
            </w:r>
            <w:r w:rsidRPr="00CA0851">
              <w:rPr>
                <w:sz w:val="20"/>
                <w:szCs w:val="20"/>
                <w:vertAlign w:val="superscript"/>
              </w:rPr>
              <w:t>st</w:t>
            </w:r>
            <w:r>
              <w:rPr>
                <w:sz w:val="20"/>
                <w:szCs w:val="20"/>
              </w:rPr>
              <w:t xml:space="preserve"> Jan 2015</w:t>
            </w:r>
          </w:p>
        </w:tc>
        <w:tc>
          <w:tcPr>
            <w:tcW w:w="1873" w:type="dxa"/>
          </w:tcPr>
          <w:p w:rsidR="006F2DB8" w:rsidRPr="00CF1E66" w:rsidRDefault="00CA0851">
            <w:pPr>
              <w:rPr>
                <w:sz w:val="20"/>
                <w:szCs w:val="20"/>
              </w:rPr>
            </w:pPr>
            <w:r>
              <w:rPr>
                <w:sz w:val="20"/>
                <w:szCs w:val="20"/>
              </w:rPr>
              <w:t xml:space="preserve">Duchess of Richmond’s Ball (NA Winter Party) </w:t>
            </w:r>
          </w:p>
        </w:tc>
        <w:tc>
          <w:tcPr>
            <w:tcW w:w="1937" w:type="dxa"/>
          </w:tcPr>
          <w:p w:rsidR="00D6179D" w:rsidRPr="00CF1E66" w:rsidRDefault="00CA0851">
            <w:pPr>
              <w:rPr>
                <w:sz w:val="20"/>
                <w:szCs w:val="20"/>
              </w:rPr>
            </w:pPr>
            <w:r>
              <w:rPr>
                <w:sz w:val="20"/>
                <w:szCs w:val="20"/>
              </w:rPr>
              <w:t>Athenaeum Assembly Rooms Bury St Edmunds</w:t>
            </w:r>
          </w:p>
        </w:tc>
        <w:tc>
          <w:tcPr>
            <w:tcW w:w="1658" w:type="dxa"/>
          </w:tcPr>
          <w:p w:rsidR="006F2DB8" w:rsidRPr="00CF1E66" w:rsidRDefault="006F2DB8">
            <w:pPr>
              <w:rPr>
                <w:sz w:val="20"/>
                <w:szCs w:val="20"/>
              </w:rPr>
            </w:pPr>
            <w:r w:rsidRPr="00CF1E66">
              <w:rPr>
                <w:sz w:val="20"/>
                <w:szCs w:val="20"/>
              </w:rPr>
              <w:t>Nap Soc</w:t>
            </w:r>
          </w:p>
          <w:p w:rsidR="006F2DB8" w:rsidRPr="00CF1E66" w:rsidRDefault="006F2DB8">
            <w:pPr>
              <w:rPr>
                <w:b/>
                <w:sz w:val="20"/>
                <w:szCs w:val="20"/>
              </w:rPr>
            </w:pPr>
            <w:r w:rsidRPr="00CF1E66">
              <w:rPr>
                <w:b/>
                <w:sz w:val="20"/>
                <w:szCs w:val="20"/>
              </w:rPr>
              <w:t>Confirmed</w:t>
            </w:r>
          </w:p>
        </w:tc>
        <w:tc>
          <w:tcPr>
            <w:tcW w:w="1761" w:type="dxa"/>
          </w:tcPr>
          <w:p w:rsidR="006F2DB8" w:rsidRPr="00CF1E66" w:rsidRDefault="00CA0851">
            <w:pPr>
              <w:rPr>
                <w:sz w:val="20"/>
                <w:szCs w:val="20"/>
              </w:rPr>
            </w:pPr>
            <w:r>
              <w:rPr>
                <w:sz w:val="20"/>
                <w:szCs w:val="20"/>
              </w:rPr>
              <w:t>Book it yourself through the NA (see your copy of The Adjutant –June/July available online)</w:t>
            </w:r>
          </w:p>
        </w:tc>
        <w:tc>
          <w:tcPr>
            <w:tcW w:w="4951" w:type="dxa"/>
          </w:tcPr>
          <w:p w:rsidR="00C41296" w:rsidRPr="00946905" w:rsidRDefault="00CA0851" w:rsidP="00CA0851">
            <w:pPr>
              <w:rPr>
                <w:i/>
                <w:sz w:val="20"/>
                <w:szCs w:val="20"/>
              </w:rPr>
            </w:pPr>
            <w:r w:rsidRPr="00946905">
              <w:rPr>
                <w:i/>
                <w:sz w:val="20"/>
                <w:szCs w:val="20"/>
              </w:rPr>
              <w:t>Lower rate tickets for NA members (£35.00) higher price for non-NA (£45.00).  Preferential rates at two local hotels (see NA website for info)</w:t>
            </w:r>
          </w:p>
          <w:p w:rsidR="00CA0851" w:rsidRPr="00946905" w:rsidRDefault="00CA0851" w:rsidP="00CA0851">
            <w:pPr>
              <w:rPr>
                <w:i/>
                <w:sz w:val="20"/>
                <w:szCs w:val="20"/>
              </w:rPr>
            </w:pPr>
          </w:p>
          <w:p w:rsidR="00CA0851" w:rsidRPr="00CF1E66" w:rsidRDefault="00CA0851" w:rsidP="00CA0851">
            <w:pPr>
              <w:rPr>
                <w:sz w:val="20"/>
                <w:szCs w:val="20"/>
              </w:rPr>
            </w:pPr>
            <w:r w:rsidRPr="00946905">
              <w:rPr>
                <w:i/>
                <w:sz w:val="20"/>
                <w:szCs w:val="20"/>
              </w:rPr>
              <w:t>Food &amp; entertainments plus Regency dancing.</w:t>
            </w:r>
          </w:p>
        </w:tc>
      </w:tr>
      <w:tr w:rsidR="002508A2" w:rsidTr="00BB6099">
        <w:tc>
          <w:tcPr>
            <w:tcW w:w="934" w:type="dxa"/>
          </w:tcPr>
          <w:p w:rsidR="006F2DB8" w:rsidRPr="00CF1E66" w:rsidRDefault="006F2DB8">
            <w:pPr>
              <w:rPr>
                <w:sz w:val="20"/>
                <w:szCs w:val="20"/>
              </w:rPr>
            </w:pPr>
            <w:r w:rsidRPr="00CF1E66">
              <w:rPr>
                <w:sz w:val="20"/>
                <w:szCs w:val="20"/>
              </w:rPr>
              <w:t>4</w:t>
            </w:r>
          </w:p>
        </w:tc>
        <w:tc>
          <w:tcPr>
            <w:tcW w:w="1060" w:type="dxa"/>
          </w:tcPr>
          <w:p w:rsidR="00B429BC" w:rsidRPr="00CF1E66" w:rsidRDefault="00946905">
            <w:pPr>
              <w:rPr>
                <w:sz w:val="20"/>
                <w:szCs w:val="20"/>
              </w:rPr>
            </w:pPr>
            <w:r>
              <w:rPr>
                <w:sz w:val="20"/>
                <w:szCs w:val="20"/>
              </w:rPr>
              <w:t>Sat/Sun April 11</w:t>
            </w:r>
            <w:r w:rsidRPr="00946905">
              <w:rPr>
                <w:sz w:val="20"/>
                <w:szCs w:val="20"/>
                <w:vertAlign w:val="superscript"/>
              </w:rPr>
              <w:t>th</w:t>
            </w:r>
            <w:r>
              <w:rPr>
                <w:sz w:val="20"/>
                <w:szCs w:val="20"/>
              </w:rPr>
              <w:t xml:space="preserve"> &amp; 12</w:t>
            </w:r>
            <w:r w:rsidRPr="00946905">
              <w:rPr>
                <w:sz w:val="20"/>
                <w:szCs w:val="20"/>
                <w:vertAlign w:val="superscript"/>
              </w:rPr>
              <w:t>th</w:t>
            </w:r>
            <w:r>
              <w:rPr>
                <w:sz w:val="20"/>
                <w:szCs w:val="20"/>
              </w:rPr>
              <w:t xml:space="preserve"> 2015</w:t>
            </w:r>
          </w:p>
        </w:tc>
        <w:tc>
          <w:tcPr>
            <w:tcW w:w="1873" w:type="dxa"/>
          </w:tcPr>
          <w:p w:rsidR="006F2DB8" w:rsidRPr="00CF1E66" w:rsidRDefault="00946905">
            <w:pPr>
              <w:rPr>
                <w:sz w:val="20"/>
                <w:szCs w:val="20"/>
              </w:rPr>
            </w:pPr>
            <w:r>
              <w:rPr>
                <w:sz w:val="20"/>
                <w:szCs w:val="20"/>
              </w:rPr>
              <w:t>Road to Waterloo Training &amp; Accreditation (last one)</w:t>
            </w:r>
          </w:p>
        </w:tc>
        <w:tc>
          <w:tcPr>
            <w:tcW w:w="1937" w:type="dxa"/>
          </w:tcPr>
          <w:p w:rsidR="00C76C68" w:rsidRPr="00CF1E66" w:rsidRDefault="00946905">
            <w:pPr>
              <w:rPr>
                <w:sz w:val="20"/>
                <w:szCs w:val="20"/>
              </w:rPr>
            </w:pPr>
            <w:r>
              <w:rPr>
                <w:sz w:val="20"/>
                <w:szCs w:val="20"/>
              </w:rPr>
              <w:t>Ickworth House, Bury St Edmunds, Suffolk</w:t>
            </w:r>
          </w:p>
        </w:tc>
        <w:tc>
          <w:tcPr>
            <w:tcW w:w="1658" w:type="dxa"/>
          </w:tcPr>
          <w:p w:rsidR="00573756" w:rsidRPr="00946905" w:rsidRDefault="00946905">
            <w:pPr>
              <w:rPr>
                <w:sz w:val="20"/>
                <w:szCs w:val="20"/>
              </w:rPr>
            </w:pPr>
            <w:r w:rsidRPr="00946905">
              <w:rPr>
                <w:sz w:val="20"/>
                <w:szCs w:val="20"/>
              </w:rPr>
              <w:t>Nap Soc</w:t>
            </w:r>
          </w:p>
          <w:p w:rsidR="00946905" w:rsidRPr="00CF1E66" w:rsidRDefault="00946905">
            <w:pPr>
              <w:rPr>
                <w:b/>
                <w:sz w:val="20"/>
                <w:szCs w:val="20"/>
              </w:rPr>
            </w:pPr>
            <w:r>
              <w:rPr>
                <w:b/>
                <w:sz w:val="20"/>
                <w:szCs w:val="20"/>
              </w:rPr>
              <w:t>Confirmed</w:t>
            </w:r>
          </w:p>
        </w:tc>
        <w:tc>
          <w:tcPr>
            <w:tcW w:w="1761" w:type="dxa"/>
          </w:tcPr>
          <w:p w:rsidR="006F2DB8" w:rsidRPr="00CF1E66" w:rsidRDefault="002508A2">
            <w:pPr>
              <w:rPr>
                <w:sz w:val="20"/>
                <w:szCs w:val="20"/>
              </w:rPr>
            </w:pPr>
            <w:r>
              <w:rPr>
                <w:sz w:val="20"/>
                <w:szCs w:val="20"/>
              </w:rPr>
              <w:t>Plastic &amp; Smithy</w:t>
            </w:r>
          </w:p>
        </w:tc>
        <w:tc>
          <w:tcPr>
            <w:tcW w:w="4951" w:type="dxa"/>
          </w:tcPr>
          <w:p w:rsidR="00C41296" w:rsidRPr="005D4691" w:rsidRDefault="00946905">
            <w:pPr>
              <w:rPr>
                <w:i/>
                <w:sz w:val="20"/>
                <w:szCs w:val="20"/>
              </w:rPr>
            </w:pPr>
            <w:r>
              <w:rPr>
                <w:i/>
                <w:sz w:val="20"/>
                <w:szCs w:val="20"/>
              </w:rPr>
              <w:t>A vital event for us.  We need to to be here ‘in force’.  Last year (2014 Ickworth) we had a poor turnout.  Everyone who intends going to Waterloo needs to be at this one!</w:t>
            </w:r>
          </w:p>
        </w:tc>
      </w:tr>
      <w:tr w:rsidR="004F6087" w:rsidTr="00BB6099">
        <w:tc>
          <w:tcPr>
            <w:tcW w:w="934" w:type="dxa"/>
          </w:tcPr>
          <w:p w:rsidR="004F6087" w:rsidRPr="00CF1E66" w:rsidRDefault="004F6087">
            <w:pPr>
              <w:rPr>
                <w:sz w:val="20"/>
                <w:szCs w:val="20"/>
              </w:rPr>
            </w:pPr>
            <w:r>
              <w:rPr>
                <w:sz w:val="20"/>
                <w:szCs w:val="20"/>
              </w:rPr>
              <w:t>5</w:t>
            </w:r>
          </w:p>
        </w:tc>
        <w:tc>
          <w:tcPr>
            <w:tcW w:w="1060" w:type="dxa"/>
          </w:tcPr>
          <w:p w:rsidR="004F6087" w:rsidRDefault="004F6087">
            <w:pPr>
              <w:rPr>
                <w:sz w:val="20"/>
                <w:szCs w:val="20"/>
              </w:rPr>
            </w:pPr>
            <w:r>
              <w:rPr>
                <w:sz w:val="20"/>
                <w:szCs w:val="20"/>
              </w:rPr>
              <w:t>18/19 April or 25/26 April</w:t>
            </w:r>
          </w:p>
        </w:tc>
        <w:tc>
          <w:tcPr>
            <w:tcW w:w="1873" w:type="dxa"/>
          </w:tcPr>
          <w:p w:rsidR="004F6087" w:rsidRDefault="004F6087">
            <w:pPr>
              <w:rPr>
                <w:sz w:val="20"/>
                <w:szCs w:val="20"/>
              </w:rPr>
            </w:pPr>
            <w:r>
              <w:rPr>
                <w:sz w:val="20"/>
                <w:szCs w:val="20"/>
              </w:rPr>
              <w:t xml:space="preserve">Lower Saxony Training Event </w:t>
            </w:r>
          </w:p>
        </w:tc>
        <w:tc>
          <w:tcPr>
            <w:tcW w:w="1937" w:type="dxa"/>
          </w:tcPr>
          <w:p w:rsidR="004F6087" w:rsidRDefault="004F6087">
            <w:pPr>
              <w:rPr>
                <w:sz w:val="20"/>
                <w:szCs w:val="20"/>
              </w:rPr>
            </w:pPr>
            <w:r>
              <w:rPr>
                <w:sz w:val="20"/>
                <w:szCs w:val="20"/>
              </w:rPr>
              <w:t>Lower Saxony, Germany</w:t>
            </w:r>
          </w:p>
        </w:tc>
        <w:tc>
          <w:tcPr>
            <w:tcW w:w="1658" w:type="dxa"/>
          </w:tcPr>
          <w:p w:rsidR="004F6087" w:rsidRDefault="004F6087">
            <w:pPr>
              <w:rPr>
                <w:sz w:val="20"/>
                <w:szCs w:val="20"/>
              </w:rPr>
            </w:pPr>
            <w:r>
              <w:rPr>
                <w:sz w:val="20"/>
                <w:szCs w:val="20"/>
              </w:rPr>
              <w:t>Our Prussian Chums (through Plastic)</w:t>
            </w:r>
          </w:p>
          <w:p w:rsidR="004F6087" w:rsidRPr="004F6087" w:rsidRDefault="004F6087">
            <w:pPr>
              <w:rPr>
                <w:b/>
                <w:sz w:val="20"/>
                <w:szCs w:val="20"/>
              </w:rPr>
            </w:pPr>
            <w:r w:rsidRPr="004F6087">
              <w:rPr>
                <w:b/>
                <w:sz w:val="20"/>
                <w:szCs w:val="20"/>
              </w:rPr>
              <w:t>To be Confirmed</w:t>
            </w:r>
          </w:p>
        </w:tc>
        <w:tc>
          <w:tcPr>
            <w:tcW w:w="1761" w:type="dxa"/>
          </w:tcPr>
          <w:p w:rsidR="004F6087" w:rsidRDefault="004F6087">
            <w:pPr>
              <w:rPr>
                <w:sz w:val="20"/>
                <w:szCs w:val="20"/>
              </w:rPr>
            </w:pPr>
            <w:r>
              <w:rPr>
                <w:sz w:val="20"/>
                <w:szCs w:val="20"/>
              </w:rPr>
              <w:t>Plastic</w:t>
            </w:r>
          </w:p>
        </w:tc>
        <w:tc>
          <w:tcPr>
            <w:tcW w:w="4951" w:type="dxa"/>
          </w:tcPr>
          <w:p w:rsidR="004F6087" w:rsidRDefault="004F6087">
            <w:pPr>
              <w:rPr>
                <w:i/>
                <w:sz w:val="20"/>
                <w:szCs w:val="20"/>
              </w:rPr>
            </w:pPr>
            <w:r>
              <w:rPr>
                <w:i/>
                <w:sz w:val="20"/>
                <w:szCs w:val="20"/>
              </w:rPr>
              <w:t>An opportunity for key cross-training with the Prussians we’ll be brigaded with at Waterloo</w:t>
            </w:r>
          </w:p>
        </w:tc>
      </w:tr>
      <w:tr w:rsidR="002508A2" w:rsidTr="00BB6099">
        <w:tc>
          <w:tcPr>
            <w:tcW w:w="934" w:type="dxa"/>
          </w:tcPr>
          <w:p w:rsidR="006F2DB8" w:rsidRPr="00CF1E66" w:rsidRDefault="004F6087" w:rsidP="00573756">
            <w:pPr>
              <w:rPr>
                <w:sz w:val="20"/>
                <w:szCs w:val="20"/>
              </w:rPr>
            </w:pPr>
            <w:r>
              <w:rPr>
                <w:sz w:val="20"/>
                <w:szCs w:val="20"/>
              </w:rPr>
              <w:t>6</w:t>
            </w:r>
          </w:p>
        </w:tc>
        <w:tc>
          <w:tcPr>
            <w:tcW w:w="1060" w:type="dxa"/>
          </w:tcPr>
          <w:p w:rsidR="006F2DB8" w:rsidRPr="00CF1E66" w:rsidRDefault="00946905">
            <w:pPr>
              <w:rPr>
                <w:sz w:val="20"/>
                <w:szCs w:val="20"/>
              </w:rPr>
            </w:pPr>
            <w:r>
              <w:rPr>
                <w:sz w:val="20"/>
                <w:szCs w:val="20"/>
              </w:rPr>
              <w:t xml:space="preserve">22-26 </w:t>
            </w:r>
            <w:r w:rsidR="00573756" w:rsidRPr="00CF1E66">
              <w:rPr>
                <w:sz w:val="20"/>
                <w:szCs w:val="20"/>
              </w:rPr>
              <w:t>May</w:t>
            </w:r>
            <w:r>
              <w:rPr>
                <w:sz w:val="20"/>
                <w:szCs w:val="20"/>
              </w:rPr>
              <w:t xml:space="preserve"> 2015</w:t>
            </w:r>
          </w:p>
          <w:p w:rsidR="00B429BC" w:rsidRPr="00CF1E66" w:rsidRDefault="00B429BC">
            <w:pPr>
              <w:rPr>
                <w:sz w:val="20"/>
                <w:szCs w:val="20"/>
              </w:rPr>
            </w:pPr>
            <w:r w:rsidRPr="00CF1E66">
              <w:rPr>
                <w:sz w:val="20"/>
                <w:szCs w:val="20"/>
              </w:rPr>
              <w:t>Bank Holiday</w:t>
            </w:r>
          </w:p>
        </w:tc>
        <w:tc>
          <w:tcPr>
            <w:tcW w:w="1873" w:type="dxa"/>
          </w:tcPr>
          <w:p w:rsidR="006F2DB8" w:rsidRPr="00CF1E66" w:rsidRDefault="00573756">
            <w:pPr>
              <w:rPr>
                <w:sz w:val="20"/>
                <w:szCs w:val="20"/>
              </w:rPr>
            </w:pPr>
            <w:r w:rsidRPr="00CF1E66">
              <w:rPr>
                <w:sz w:val="20"/>
                <w:szCs w:val="20"/>
              </w:rPr>
              <w:t>Battle of the Nations</w:t>
            </w:r>
          </w:p>
        </w:tc>
        <w:tc>
          <w:tcPr>
            <w:tcW w:w="1937" w:type="dxa"/>
          </w:tcPr>
          <w:p w:rsidR="006F2DB8" w:rsidRPr="00CF1E66" w:rsidRDefault="00946905">
            <w:pPr>
              <w:rPr>
                <w:sz w:val="20"/>
                <w:szCs w:val="20"/>
              </w:rPr>
            </w:pPr>
            <w:r>
              <w:rPr>
                <w:sz w:val="20"/>
                <w:szCs w:val="20"/>
              </w:rPr>
              <w:t>Wollaston House, Nottingham (note new venue)</w:t>
            </w:r>
          </w:p>
        </w:tc>
        <w:tc>
          <w:tcPr>
            <w:tcW w:w="1658" w:type="dxa"/>
          </w:tcPr>
          <w:p w:rsidR="00946905" w:rsidRDefault="00946905">
            <w:pPr>
              <w:rPr>
                <w:sz w:val="20"/>
                <w:szCs w:val="20"/>
              </w:rPr>
            </w:pPr>
            <w:r>
              <w:rPr>
                <w:sz w:val="20"/>
                <w:szCs w:val="20"/>
              </w:rPr>
              <w:t>Nap Soc</w:t>
            </w:r>
          </w:p>
          <w:p w:rsidR="00573756" w:rsidRPr="00CF1E66" w:rsidRDefault="00946905">
            <w:pPr>
              <w:rPr>
                <w:b/>
                <w:sz w:val="20"/>
                <w:szCs w:val="20"/>
              </w:rPr>
            </w:pPr>
            <w:r w:rsidRPr="00946905">
              <w:rPr>
                <w:b/>
                <w:sz w:val="20"/>
                <w:szCs w:val="20"/>
              </w:rPr>
              <w:t>Yet to be</w:t>
            </w:r>
            <w:r>
              <w:rPr>
                <w:sz w:val="20"/>
                <w:szCs w:val="20"/>
              </w:rPr>
              <w:t xml:space="preserve"> </w:t>
            </w:r>
            <w:r w:rsidR="00573756" w:rsidRPr="00CF1E66">
              <w:rPr>
                <w:b/>
                <w:sz w:val="20"/>
                <w:szCs w:val="20"/>
              </w:rPr>
              <w:t>Confirmed</w:t>
            </w:r>
          </w:p>
        </w:tc>
        <w:tc>
          <w:tcPr>
            <w:tcW w:w="1761" w:type="dxa"/>
          </w:tcPr>
          <w:p w:rsidR="006F2DB8" w:rsidRPr="00CF1E66" w:rsidRDefault="00573756">
            <w:pPr>
              <w:rPr>
                <w:sz w:val="20"/>
                <w:szCs w:val="20"/>
              </w:rPr>
            </w:pPr>
            <w:r w:rsidRPr="00CF1E66">
              <w:rPr>
                <w:sz w:val="20"/>
                <w:szCs w:val="20"/>
              </w:rPr>
              <w:t>Smithy</w:t>
            </w:r>
          </w:p>
        </w:tc>
        <w:tc>
          <w:tcPr>
            <w:tcW w:w="4951" w:type="dxa"/>
          </w:tcPr>
          <w:p w:rsidR="006F2DB8" w:rsidRPr="00CF1E66" w:rsidRDefault="004B6C94">
            <w:pPr>
              <w:rPr>
                <w:i/>
                <w:sz w:val="20"/>
                <w:szCs w:val="20"/>
              </w:rPr>
            </w:pPr>
            <w:r w:rsidRPr="00CF1E66">
              <w:rPr>
                <w:i/>
                <w:sz w:val="20"/>
                <w:szCs w:val="20"/>
              </w:rPr>
              <w:t xml:space="preserve">An </w:t>
            </w:r>
            <w:r w:rsidR="00573756" w:rsidRPr="00CF1E66">
              <w:rPr>
                <w:i/>
                <w:sz w:val="20"/>
                <w:szCs w:val="20"/>
              </w:rPr>
              <w:t xml:space="preserve">SK Major </w:t>
            </w:r>
            <w:r w:rsidRPr="00CF1E66">
              <w:rPr>
                <w:i/>
                <w:sz w:val="20"/>
                <w:szCs w:val="20"/>
              </w:rPr>
              <w:t xml:space="preserve">is </w:t>
            </w:r>
            <w:r w:rsidR="00CF1E66" w:rsidRPr="00CF1E66">
              <w:rPr>
                <w:i/>
                <w:sz w:val="20"/>
                <w:szCs w:val="20"/>
              </w:rPr>
              <w:t xml:space="preserve">potentially taking place </w:t>
            </w:r>
            <w:r w:rsidRPr="00CF1E66">
              <w:rPr>
                <w:i/>
                <w:sz w:val="20"/>
                <w:szCs w:val="20"/>
              </w:rPr>
              <w:t>during this weekend</w:t>
            </w:r>
            <w:r w:rsidR="00946905">
              <w:rPr>
                <w:i/>
                <w:sz w:val="20"/>
                <w:szCs w:val="20"/>
              </w:rPr>
              <w:t xml:space="preserve"> at Shuttleworth, Beds so there will probably be a restricted number attending BoN</w:t>
            </w:r>
            <w:r w:rsidRPr="00CF1E66">
              <w:rPr>
                <w:i/>
                <w:sz w:val="20"/>
                <w:szCs w:val="20"/>
              </w:rPr>
              <w:t>.</w:t>
            </w:r>
          </w:p>
          <w:p w:rsidR="005C7F73" w:rsidRPr="00CF1E66" w:rsidRDefault="004B6C94" w:rsidP="00BB6099">
            <w:pPr>
              <w:rPr>
                <w:i/>
                <w:sz w:val="20"/>
                <w:szCs w:val="20"/>
              </w:rPr>
            </w:pPr>
            <w:r w:rsidRPr="00CF1E66">
              <w:rPr>
                <w:sz w:val="20"/>
                <w:szCs w:val="20"/>
              </w:rPr>
              <w:t xml:space="preserve">This event (BoN) is now the largest NA event in the UK.  </w:t>
            </w:r>
            <w:r w:rsidRPr="00CF1E66">
              <w:rPr>
                <w:i/>
                <w:sz w:val="20"/>
                <w:szCs w:val="20"/>
              </w:rPr>
              <w:t>“Remember them Ladz!”</w:t>
            </w:r>
          </w:p>
        </w:tc>
      </w:tr>
      <w:tr w:rsidR="002508A2" w:rsidTr="00BB6099">
        <w:tc>
          <w:tcPr>
            <w:tcW w:w="934" w:type="dxa"/>
          </w:tcPr>
          <w:p w:rsidR="006F2DB8" w:rsidRPr="00CF1E66" w:rsidRDefault="00573756">
            <w:pPr>
              <w:rPr>
                <w:sz w:val="20"/>
                <w:szCs w:val="20"/>
              </w:rPr>
            </w:pPr>
            <w:r w:rsidRPr="00CF1E66">
              <w:rPr>
                <w:sz w:val="20"/>
                <w:szCs w:val="20"/>
              </w:rPr>
              <w:t>6</w:t>
            </w:r>
          </w:p>
        </w:tc>
        <w:tc>
          <w:tcPr>
            <w:tcW w:w="1060" w:type="dxa"/>
          </w:tcPr>
          <w:p w:rsidR="006F2DB8" w:rsidRPr="00CF1E66" w:rsidRDefault="002508A2">
            <w:pPr>
              <w:rPr>
                <w:sz w:val="20"/>
                <w:szCs w:val="20"/>
              </w:rPr>
            </w:pPr>
            <w:r>
              <w:rPr>
                <w:sz w:val="20"/>
                <w:szCs w:val="20"/>
              </w:rPr>
              <w:t>12</w:t>
            </w:r>
            <w:r w:rsidRPr="002508A2">
              <w:rPr>
                <w:sz w:val="20"/>
                <w:szCs w:val="20"/>
                <w:vertAlign w:val="superscript"/>
              </w:rPr>
              <w:t>th</w:t>
            </w:r>
            <w:r>
              <w:rPr>
                <w:sz w:val="20"/>
                <w:szCs w:val="20"/>
              </w:rPr>
              <w:t xml:space="preserve"> to 14</w:t>
            </w:r>
            <w:r w:rsidRPr="002508A2">
              <w:rPr>
                <w:sz w:val="20"/>
                <w:szCs w:val="20"/>
                <w:vertAlign w:val="superscript"/>
              </w:rPr>
              <w:t>th</w:t>
            </w:r>
            <w:r>
              <w:rPr>
                <w:sz w:val="20"/>
                <w:szCs w:val="20"/>
              </w:rPr>
              <w:t xml:space="preserve"> June</w:t>
            </w:r>
          </w:p>
        </w:tc>
        <w:tc>
          <w:tcPr>
            <w:tcW w:w="1873" w:type="dxa"/>
          </w:tcPr>
          <w:p w:rsidR="006F2DB8" w:rsidRPr="00CF1E66" w:rsidRDefault="002508A2" w:rsidP="002508A2">
            <w:pPr>
              <w:rPr>
                <w:sz w:val="20"/>
                <w:szCs w:val="20"/>
              </w:rPr>
            </w:pPr>
            <w:r>
              <w:rPr>
                <w:sz w:val="20"/>
                <w:szCs w:val="20"/>
              </w:rPr>
              <w:t>Battle of Ligny (and march)</w:t>
            </w:r>
          </w:p>
        </w:tc>
        <w:tc>
          <w:tcPr>
            <w:tcW w:w="1937" w:type="dxa"/>
          </w:tcPr>
          <w:p w:rsidR="00BB6099" w:rsidRPr="00CF1E66" w:rsidRDefault="002508A2">
            <w:pPr>
              <w:rPr>
                <w:sz w:val="20"/>
                <w:szCs w:val="20"/>
              </w:rPr>
            </w:pPr>
            <w:r>
              <w:rPr>
                <w:sz w:val="20"/>
                <w:szCs w:val="20"/>
              </w:rPr>
              <w:t>Ligny, Belgium</w:t>
            </w:r>
          </w:p>
        </w:tc>
        <w:tc>
          <w:tcPr>
            <w:tcW w:w="1658" w:type="dxa"/>
          </w:tcPr>
          <w:p w:rsidR="00573756" w:rsidRPr="002508A2" w:rsidRDefault="002508A2">
            <w:pPr>
              <w:rPr>
                <w:sz w:val="20"/>
                <w:szCs w:val="20"/>
              </w:rPr>
            </w:pPr>
            <w:r w:rsidRPr="002508A2">
              <w:rPr>
                <w:sz w:val="20"/>
                <w:szCs w:val="20"/>
              </w:rPr>
              <w:t>Our Prussian Chums!</w:t>
            </w:r>
          </w:p>
          <w:p w:rsidR="002508A2" w:rsidRPr="00CF1E66" w:rsidRDefault="002508A2">
            <w:pPr>
              <w:rPr>
                <w:b/>
                <w:sz w:val="20"/>
                <w:szCs w:val="20"/>
              </w:rPr>
            </w:pPr>
            <w:r>
              <w:rPr>
                <w:b/>
                <w:sz w:val="20"/>
                <w:szCs w:val="20"/>
              </w:rPr>
              <w:t>Confirmed</w:t>
            </w:r>
          </w:p>
        </w:tc>
        <w:tc>
          <w:tcPr>
            <w:tcW w:w="1761" w:type="dxa"/>
          </w:tcPr>
          <w:p w:rsidR="006F2DB8" w:rsidRPr="00CF1E66" w:rsidRDefault="002508A2">
            <w:pPr>
              <w:rPr>
                <w:sz w:val="20"/>
                <w:szCs w:val="20"/>
              </w:rPr>
            </w:pPr>
            <w:r>
              <w:rPr>
                <w:sz w:val="20"/>
                <w:szCs w:val="20"/>
              </w:rPr>
              <w:t>Plastic</w:t>
            </w:r>
          </w:p>
        </w:tc>
        <w:tc>
          <w:tcPr>
            <w:tcW w:w="4951" w:type="dxa"/>
          </w:tcPr>
          <w:p w:rsidR="006F2DB8" w:rsidRPr="002508A2" w:rsidRDefault="002508A2">
            <w:pPr>
              <w:rPr>
                <w:i/>
                <w:sz w:val="20"/>
                <w:szCs w:val="20"/>
              </w:rPr>
            </w:pPr>
            <w:r>
              <w:rPr>
                <w:i/>
                <w:sz w:val="20"/>
                <w:szCs w:val="20"/>
              </w:rPr>
              <w:t xml:space="preserve">As a unit we are officially booked into this event although it is understood that not all of you are (a) able or (b) willing to extend your </w:t>
            </w:r>
            <w:r>
              <w:rPr>
                <w:i/>
                <w:sz w:val="20"/>
                <w:szCs w:val="20"/>
              </w:rPr>
              <w:lastRenderedPageBreak/>
              <w:t>Waterloo ‘time’ to include this pre-weekend.  There is (potentially) an SK major muster at Naseby (unconfirmed) – however, those of us who do go to Ligny will be able to act as an ‘advance party’ for the rest of you coming over for Waterloo.</w:t>
            </w:r>
          </w:p>
        </w:tc>
      </w:tr>
      <w:tr w:rsidR="002508A2" w:rsidTr="00BB6099">
        <w:tc>
          <w:tcPr>
            <w:tcW w:w="934" w:type="dxa"/>
          </w:tcPr>
          <w:p w:rsidR="006F2DB8" w:rsidRPr="00CF1E66" w:rsidRDefault="00573756">
            <w:pPr>
              <w:rPr>
                <w:sz w:val="20"/>
                <w:szCs w:val="20"/>
              </w:rPr>
            </w:pPr>
            <w:r w:rsidRPr="00CF1E66">
              <w:rPr>
                <w:sz w:val="20"/>
                <w:szCs w:val="20"/>
              </w:rPr>
              <w:lastRenderedPageBreak/>
              <w:t>7</w:t>
            </w:r>
          </w:p>
        </w:tc>
        <w:tc>
          <w:tcPr>
            <w:tcW w:w="1060" w:type="dxa"/>
          </w:tcPr>
          <w:p w:rsidR="006F2DB8" w:rsidRPr="00CF1E66" w:rsidRDefault="002508A2">
            <w:pPr>
              <w:rPr>
                <w:sz w:val="20"/>
                <w:szCs w:val="20"/>
              </w:rPr>
            </w:pPr>
            <w:r>
              <w:rPr>
                <w:sz w:val="20"/>
                <w:szCs w:val="20"/>
              </w:rPr>
              <w:t>18</w:t>
            </w:r>
            <w:r w:rsidRPr="002508A2">
              <w:rPr>
                <w:sz w:val="20"/>
                <w:szCs w:val="20"/>
                <w:vertAlign w:val="superscript"/>
              </w:rPr>
              <w:t>th</w:t>
            </w:r>
            <w:r>
              <w:rPr>
                <w:sz w:val="20"/>
                <w:szCs w:val="20"/>
              </w:rPr>
              <w:t>-21</w:t>
            </w:r>
            <w:r w:rsidRPr="002508A2">
              <w:rPr>
                <w:sz w:val="20"/>
                <w:szCs w:val="20"/>
                <w:vertAlign w:val="superscript"/>
              </w:rPr>
              <w:t>st</w:t>
            </w:r>
            <w:r>
              <w:rPr>
                <w:sz w:val="20"/>
                <w:szCs w:val="20"/>
              </w:rPr>
              <w:t xml:space="preserve"> June 2015</w:t>
            </w:r>
          </w:p>
        </w:tc>
        <w:tc>
          <w:tcPr>
            <w:tcW w:w="1873" w:type="dxa"/>
          </w:tcPr>
          <w:p w:rsidR="006F2DB8" w:rsidRPr="00CF1E66" w:rsidRDefault="002508A2">
            <w:pPr>
              <w:rPr>
                <w:sz w:val="20"/>
                <w:szCs w:val="20"/>
              </w:rPr>
            </w:pPr>
            <w:r>
              <w:rPr>
                <w:sz w:val="20"/>
                <w:szCs w:val="20"/>
              </w:rPr>
              <w:t>Battle of Waterloo</w:t>
            </w:r>
          </w:p>
        </w:tc>
        <w:tc>
          <w:tcPr>
            <w:tcW w:w="1937" w:type="dxa"/>
          </w:tcPr>
          <w:p w:rsidR="006F2DB8" w:rsidRPr="00CF1E66" w:rsidRDefault="002508A2">
            <w:pPr>
              <w:rPr>
                <w:sz w:val="20"/>
                <w:szCs w:val="20"/>
              </w:rPr>
            </w:pPr>
            <w:r>
              <w:rPr>
                <w:sz w:val="20"/>
                <w:szCs w:val="20"/>
              </w:rPr>
              <w:t>Mont St Jean nr to Brussels, Belgium</w:t>
            </w:r>
          </w:p>
        </w:tc>
        <w:tc>
          <w:tcPr>
            <w:tcW w:w="1658" w:type="dxa"/>
          </w:tcPr>
          <w:p w:rsidR="002508A2" w:rsidRDefault="002508A2">
            <w:pPr>
              <w:rPr>
                <w:sz w:val="20"/>
                <w:szCs w:val="20"/>
              </w:rPr>
            </w:pPr>
            <w:r>
              <w:rPr>
                <w:sz w:val="20"/>
                <w:szCs w:val="20"/>
              </w:rPr>
              <w:t>Nap Soc</w:t>
            </w:r>
          </w:p>
          <w:p w:rsidR="00B429BC" w:rsidRPr="00CF1E66" w:rsidRDefault="00B429BC">
            <w:pPr>
              <w:rPr>
                <w:b/>
                <w:sz w:val="20"/>
                <w:szCs w:val="20"/>
              </w:rPr>
            </w:pPr>
            <w:r w:rsidRPr="00CF1E66">
              <w:rPr>
                <w:b/>
                <w:sz w:val="20"/>
                <w:szCs w:val="20"/>
              </w:rPr>
              <w:t>Confirmed</w:t>
            </w:r>
          </w:p>
        </w:tc>
        <w:tc>
          <w:tcPr>
            <w:tcW w:w="1761" w:type="dxa"/>
          </w:tcPr>
          <w:p w:rsidR="006F2DB8" w:rsidRPr="00CF1E66" w:rsidRDefault="002508A2">
            <w:pPr>
              <w:rPr>
                <w:sz w:val="20"/>
                <w:szCs w:val="20"/>
              </w:rPr>
            </w:pPr>
            <w:r>
              <w:rPr>
                <w:sz w:val="20"/>
                <w:szCs w:val="20"/>
              </w:rPr>
              <w:t>Plastic</w:t>
            </w:r>
          </w:p>
        </w:tc>
        <w:tc>
          <w:tcPr>
            <w:tcW w:w="4951" w:type="dxa"/>
          </w:tcPr>
          <w:p w:rsidR="00CF1E66" w:rsidRPr="00CF1E66" w:rsidRDefault="002508A2" w:rsidP="00CF1E66">
            <w:pPr>
              <w:rPr>
                <w:sz w:val="20"/>
                <w:szCs w:val="20"/>
              </w:rPr>
            </w:pPr>
            <w:r>
              <w:rPr>
                <w:i/>
                <w:sz w:val="20"/>
                <w:szCs w:val="20"/>
              </w:rPr>
              <w:t>The BIG ONE! This is one of the reasons why you joined up in the first place!</w:t>
            </w:r>
          </w:p>
        </w:tc>
      </w:tr>
      <w:tr w:rsidR="002508A2" w:rsidTr="00BB6099">
        <w:tc>
          <w:tcPr>
            <w:tcW w:w="934" w:type="dxa"/>
          </w:tcPr>
          <w:p w:rsidR="00B429BC" w:rsidRPr="00CF1E66" w:rsidRDefault="00687E5C">
            <w:pPr>
              <w:rPr>
                <w:sz w:val="20"/>
                <w:szCs w:val="20"/>
              </w:rPr>
            </w:pPr>
            <w:r w:rsidRPr="00CF1E66">
              <w:rPr>
                <w:sz w:val="20"/>
                <w:szCs w:val="20"/>
              </w:rPr>
              <w:t>9</w:t>
            </w:r>
          </w:p>
        </w:tc>
        <w:tc>
          <w:tcPr>
            <w:tcW w:w="1060" w:type="dxa"/>
          </w:tcPr>
          <w:p w:rsidR="00B429BC" w:rsidRPr="00CF1E66" w:rsidRDefault="002508A2">
            <w:pPr>
              <w:rPr>
                <w:sz w:val="20"/>
                <w:szCs w:val="20"/>
              </w:rPr>
            </w:pPr>
            <w:r>
              <w:rPr>
                <w:sz w:val="20"/>
                <w:szCs w:val="20"/>
              </w:rPr>
              <w:t>Sat 11</w:t>
            </w:r>
            <w:r w:rsidRPr="002508A2">
              <w:rPr>
                <w:sz w:val="20"/>
                <w:szCs w:val="20"/>
                <w:vertAlign w:val="superscript"/>
              </w:rPr>
              <w:t>th</w:t>
            </w:r>
            <w:r>
              <w:rPr>
                <w:sz w:val="20"/>
                <w:szCs w:val="20"/>
              </w:rPr>
              <w:t xml:space="preserve"> July 2015</w:t>
            </w:r>
          </w:p>
        </w:tc>
        <w:tc>
          <w:tcPr>
            <w:tcW w:w="1873" w:type="dxa"/>
          </w:tcPr>
          <w:p w:rsidR="00B429BC" w:rsidRPr="00CF1E66" w:rsidRDefault="002508A2">
            <w:pPr>
              <w:rPr>
                <w:sz w:val="20"/>
                <w:szCs w:val="20"/>
              </w:rPr>
            </w:pPr>
            <w:r>
              <w:rPr>
                <w:sz w:val="20"/>
                <w:szCs w:val="20"/>
              </w:rPr>
              <w:t>Battle Prom</w:t>
            </w:r>
          </w:p>
        </w:tc>
        <w:tc>
          <w:tcPr>
            <w:tcW w:w="1937" w:type="dxa"/>
          </w:tcPr>
          <w:p w:rsidR="00B429BC" w:rsidRPr="00CF1E66" w:rsidRDefault="002508A2">
            <w:pPr>
              <w:rPr>
                <w:sz w:val="20"/>
                <w:szCs w:val="20"/>
              </w:rPr>
            </w:pPr>
            <w:r>
              <w:rPr>
                <w:sz w:val="20"/>
                <w:szCs w:val="20"/>
              </w:rPr>
              <w:t>Blenheim Palace, Woodstock, Oxon</w:t>
            </w:r>
          </w:p>
        </w:tc>
        <w:tc>
          <w:tcPr>
            <w:tcW w:w="1658" w:type="dxa"/>
          </w:tcPr>
          <w:p w:rsidR="00B429BC" w:rsidRPr="002508A2" w:rsidRDefault="002508A2">
            <w:pPr>
              <w:rPr>
                <w:sz w:val="20"/>
                <w:szCs w:val="20"/>
              </w:rPr>
            </w:pPr>
            <w:r w:rsidRPr="002508A2">
              <w:rPr>
                <w:sz w:val="20"/>
                <w:szCs w:val="20"/>
              </w:rPr>
              <w:t>Nap Soc</w:t>
            </w:r>
          </w:p>
          <w:p w:rsidR="002508A2" w:rsidRPr="00CF1E66" w:rsidRDefault="002508A2">
            <w:pPr>
              <w:rPr>
                <w:b/>
                <w:sz w:val="20"/>
                <w:szCs w:val="20"/>
              </w:rPr>
            </w:pPr>
            <w:r>
              <w:rPr>
                <w:b/>
                <w:sz w:val="20"/>
                <w:szCs w:val="20"/>
              </w:rPr>
              <w:t>Confirmed</w:t>
            </w:r>
          </w:p>
        </w:tc>
        <w:tc>
          <w:tcPr>
            <w:tcW w:w="1761" w:type="dxa"/>
          </w:tcPr>
          <w:p w:rsidR="00B429BC" w:rsidRPr="00CF1E66" w:rsidRDefault="002508A2">
            <w:pPr>
              <w:rPr>
                <w:sz w:val="20"/>
                <w:szCs w:val="20"/>
              </w:rPr>
            </w:pPr>
            <w:r>
              <w:rPr>
                <w:sz w:val="20"/>
                <w:szCs w:val="20"/>
              </w:rPr>
              <w:t>Smithy</w:t>
            </w:r>
          </w:p>
        </w:tc>
        <w:tc>
          <w:tcPr>
            <w:tcW w:w="4951" w:type="dxa"/>
          </w:tcPr>
          <w:p w:rsidR="00B429BC" w:rsidRPr="002508A2" w:rsidRDefault="002508A2">
            <w:pPr>
              <w:rPr>
                <w:i/>
                <w:sz w:val="20"/>
                <w:szCs w:val="20"/>
              </w:rPr>
            </w:pPr>
            <w:r>
              <w:rPr>
                <w:i/>
                <w:sz w:val="20"/>
                <w:szCs w:val="20"/>
              </w:rPr>
              <w:t>Living history camp, skirmish and Battle Proms Concert.  We haven’t done one of these before so it’ll be good fun</w:t>
            </w:r>
            <w:r w:rsidR="00036632">
              <w:rPr>
                <w:i/>
                <w:sz w:val="20"/>
                <w:szCs w:val="20"/>
              </w:rPr>
              <w:t>...come on...you know it makes sense!</w:t>
            </w:r>
          </w:p>
        </w:tc>
      </w:tr>
      <w:tr w:rsidR="002508A2" w:rsidTr="00BB6099">
        <w:tc>
          <w:tcPr>
            <w:tcW w:w="934" w:type="dxa"/>
          </w:tcPr>
          <w:p w:rsidR="00BB6099" w:rsidRPr="00CF1E66" w:rsidRDefault="00BB6099">
            <w:pPr>
              <w:rPr>
                <w:sz w:val="20"/>
                <w:szCs w:val="20"/>
              </w:rPr>
            </w:pPr>
            <w:r w:rsidRPr="00CF1E66">
              <w:rPr>
                <w:sz w:val="20"/>
                <w:szCs w:val="20"/>
              </w:rPr>
              <w:t>10</w:t>
            </w:r>
          </w:p>
        </w:tc>
        <w:tc>
          <w:tcPr>
            <w:tcW w:w="1060" w:type="dxa"/>
          </w:tcPr>
          <w:p w:rsidR="00BB6099" w:rsidRPr="00CF1E66" w:rsidRDefault="00036632">
            <w:pPr>
              <w:rPr>
                <w:sz w:val="20"/>
                <w:szCs w:val="20"/>
              </w:rPr>
            </w:pPr>
            <w:r>
              <w:rPr>
                <w:sz w:val="20"/>
                <w:szCs w:val="20"/>
              </w:rPr>
              <w:t>Sat/Sun July 18/19 2015</w:t>
            </w:r>
          </w:p>
        </w:tc>
        <w:tc>
          <w:tcPr>
            <w:tcW w:w="1873" w:type="dxa"/>
          </w:tcPr>
          <w:p w:rsidR="00BB6099" w:rsidRPr="00CF1E66" w:rsidRDefault="00036632">
            <w:pPr>
              <w:rPr>
                <w:sz w:val="20"/>
                <w:szCs w:val="20"/>
              </w:rPr>
            </w:pPr>
            <w:r>
              <w:rPr>
                <w:sz w:val="20"/>
                <w:szCs w:val="20"/>
              </w:rPr>
              <w:t>‘History Live’</w:t>
            </w:r>
          </w:p>
        </w:tc>
        <w:tc>
          <w:tcPr>
            <w:tcW w:w="1937" w:type="dxa"/>
          </w:tcPr>
          <w:p w:rsidR="00BB6099" w:rsidRPr="00CF1E66" w:rsidRDefault="00036632">
            <w:pPr>
              <w:rPr>
                <w:sz w:val="20"/>
                <w:szCs w:val="20"/>
              </w:rPr>
            </w:pPr>
            <w:r>
              <w:rPr>
                <w:sz w:val="20"/>
                <w:szCs w:val="20"/>
              </w:rPr>
              <w:t>Kelmarsh hall, Northants</w:t>
            </w:r>
          </w:p>
        </w:tc>
        <w:tc>
          <w:tcPr>
            <w:tcW w:w="1658" w:type="dxa"/>
          </w:tcPr>
          <w:p w:rsidR="00BB6099" w:rsidRPr="00036632" w:rsidRDefault="00036632">
            <w:pPr>
              <w:rPr>
                <w:sz w:val="20"/>
                <w:szCs w:val="20"/>
              </w:rPr>
            </w:pPr>
            <w:r w:rsidRPr="00036632">
              <w:rPr>
                <w:sz w:val="20"/>
                <w:szCs w:val="20"/>
              </w:rPr>
              <w:t>English Heritage</w:t>
            </w:r>
          </w:p>
          <w:p w:rsidR="00036632" w:rsidRPr="00CF1E66" w:rsidRDefault="00036632">
            <w:pPr>
              <w:rPr>
                <w:b/>
                <w:sz w:val="20"/>
                <w:szCs w:val="20"/>
              </w:rPr>
            </w:pPr>
            <w:r>
              <w:rPr>
                <w:b/>
                <w:sz w:val="20"/>
                <w:szCs w:val="20"/>
              </w:rPr>
              <w:t>Yet to be confirmed</w:t>
            </w:r>
          </w:p>
        </w:tc>
        <w:tc>
          <w:tcPr>
            <w:tcW w:w="1761" w:type="dxa"/>
          </w:tcPr>
          <w:p w:rsidR="00BB6099" w:rsidRPr="00CF1E66" w:rsidRDefault="00036632">
            <w:pPr>
              <w:rPr>
                <w:sz w:val="20"/>
                <w:szCs w:val="20"/>
              </w:rPr>
            </w:pPr>
            <w:r>
              <w:rPr>
                <w:sz w:val="20"/>
                <w:szCs w:val="20"/>
              </w:rPr>
              <w:t>Smithy</w:t>
            </w:r>
          </w:p>
        </w:tc>
        <w:tc>
          <w:tcPr>
            <w:tcW w:w="4951" w:type="dxa"/>
          </w:tcPr>
          <w:p w:rsidR="00BB6099" w:rsidRPr="00036632" w:rsidRDefault="00036632" w:rsidP="005C7F73">
            <w:pPr>
              <w:rPr>
                <w:i/>
                <w:sz w:val="20"/>
                <w:szCs w:val="20"/>
              </w:rPr>
            </w:pPr>
            <w:r>
              <w:rPr>
                <w:i/>
                <w:sz w:val="20"/>
                <w:szCs w:val="20"/>
              </w:rPr>
              <w:t xml:space="preserve">If EH have any sense they should put on a Waterloo set-piece!  </w:t>
            </w:r>
            <w:r w:rsidR="004F6087">
              <w:rPr>
                <w:i/>
                <w:sz w:val="20"/>
                <w:szCs w:val="20"/>
              </w:rPr>
              <w:t>Plus...for some Redcoat action.</w:t>
            </w:r>
            <w:r>
              <w:rPr>
                <w:i/>
                <w:sz w:val="20"/>
                <w:szCs w:val="20"/>
              </w:rPr>
              <w:t xml:space="preserve">Tod Booth has been tasked by EH to put on an arena show for a commemoration of the 1715 Jacobite Rebellion...with our red coats on and white-edged tricorns we can pass very well as generic Government troops. </w:t>
            </w:r>
            <w:r w:rsidR="004F6087">
              <w:rPr>
                <w:i/>
                <w:sz w:val="20"/>
                <w:szCs w:val="20"/>
              </w:rPr>
              <w:t>This won’t be our ‘knock-a-bout-piratey-stuff’ but a proper attempt at public education.</w:t>
            </w:r>
            <w:r>
              <w:rPr>
                <w:i/>
                <w:sz w:val="20"/>
                <w:szCs w:val="20"/>
              </w:rPr>
              <w:t xml:space="preserve"> Who’s up for shooting some pesky Jacobites/Jockanese at Sherrifmuir???</w:t>
            </w:r>
          </w:p>
        </w:tc>
      </w:tr>
      <w:tr w:rsidR="002508A2" w:rsidTr="00BB6099">
        <w:tc>
          <w:tcPr>
            <w:tcW w:w="934" w:type="dxa"/>
          </w:tcPr>
          <w:p w:rsidR="00B429BC" w:rsidRPr="00CF1E66" w:rsidRDefault="00687E5C">
            <w:pPr>
              <w:rPr>
                <w:sz w:val="20"/>
                <w:szCs w:val="20"/>
              </w:rPr>
            </w:pPr>
            <w:r w:rsidRPr="00CF1E66">
              <w:rPr>
                <w:sz w:val="20"/>
                <w:szCs w:val="20"/>
              </w:rPr>
              <w:t>10</w:t>
            </w:r>
          </w:p>
        </w:tc>
        <w:tc>
          <w:tcPr>
            <w:tcW w:w="1060" w:type="dxa"/>
          </w:tcPr>
          <w:p w:rsidR="00B429BC" w:rsidRPr="00CF1E66" w:rsidRDefault="00342282">
            <w:pPr>
              <w:rPr>
                <w:sz w:val="20"/>
                <w:szCs w:val="20"/>
              </w:rPr>
            </w:pPr>
            <w:r>
              <w:rPr>
                <w:sz w:val="20"/>
                <w:szCs w:val="20"/>
              </w:rPr>
              <w:t>Sat/Sun 12/13 September 2015</w:t>
            </w:r>
          </w:p>
        </w:tc>
        <w:tc>
          <w:tcPr>
            <w:tcW w:w="1873" w:type="dxa"/>
          </w:tcPr>
          <w:p w:rsidR="00B429BC" w:rsidRPr="00CF1E66" w:rsidRDefault="00342282">
            <w:pPr>
              <w:rPr>
                <w:sz w:val="20"/>
                <w:szCs w:val="20"/>
              </w:rPr>
            </w:pPr>
            <w:r>
              <w:rPr>
                <w:sz w:val="20"/>
                <w:szCs w:val="20"/>
              </w:rPr>
              <w:t>Colchester Military Tattoo</w:t>
            </w:r>
          </w:p>
        </w:tc>
        <w:tc>
          <w:tcPr>
            <w:tcW w:w="1937" w:type="dxa"/>
          </w:tcPr>
          <w:p w:rsidR="00B429BC" w:rsidRPr="00CF1E66" w:rsidRDefault="00342282">
            <w:pPr>
              <w:rPr>
                <w:sz w:val="20"/>
                <w:szCs w:val="20"/>
              </w:rPr>
            </w:pPr>
            <w:r>
              <w:rPr>
                <w:sz w:val="20"/>
                <w:szCs w:val="20"/>
              </w:rPr>
              <w:t>Colchester</w:t>
            </w:r>
          </w:p>
        </w:tc>
        <w:tc>
          <w:tcPr>
            <w:tcW w:w="1658" w:type="dxa"/>
          </w:tcPr>
          <w:p w:rsidR="005D4691" w:rsidRDefault="00342282">
            <w:pPr>
              <w:rPr>
                <w:sz w:val="20"/>
                <w:szCs w:val="20"/>
              </w:rPr>
            </w:pPr>
            <w:r w:rsidRPr="00342282">
              <w:rPr>
                <w:sz w:val="20"/>
                <w:szCs w:val="20"/>
              </w:rPr>
              <w:t>Colchester garrison &amp; NA</w:t>
            </w:r>
          </w:p>
          <w:p w:rsidR="00342282" w:rsidRPr="00342282" w:rsidRDefault="00342282">
            <w:pPr>
              <w:rPr>
                <w:b/>
                <w:sz w:val="20"/>
                <w:szCs w:val="20"/>
              </w:rPr>
            </w:pPr>
            <w:r w:rsidRPr="00342282">
              <w:rPr>
                <w:b/>
                <w:sz w:val="20"/>
                <w:szCs w:val="20"/>
              </w:rPr>
              <w:t>To be confirmed</w:t>
            </w:r>
          </w:p>
        </w:tc>
        <w:tc>
          <w:tcPr>
            <w:tcW w:w="1761" w:type="dxa"/>
          </w:tcPr>
          <w:p w:rsidR="00B429BC" w:rsidRPr="00CF1E66" w:rsidRDefault="00342282">
            <w:pPr>
              <w:rPr>
                <w:sz w:val="20"/>
                <w:szCs w:val="20"/>
              </w:rPr>
            </w:pPr>
            <w:r>
              <w:rPr>
                <w:sz w:val="20"/>
                <w:szCs w:val="20"/>
              </w:rPr>
              <w:t>Smithy</w:t>
            </w:r>
          </w:p>
        </w:tc>
        <w:tc>
          <w:tcPr>
            <w:tcW w:w="4951" w:type="dxa"/>
          </w:tcPr>
          <w:p w:rsidR="00B429BC" w:rsidRPr="00342282" w:rsidRDefault="00342282">
            <w:pPr>
              <w:rPr>
                <w:i/>
                <w:sz w:val="20"/>
                <w:szCs w:val="20"/>
              </w:rPr>
            </w:pPr>
            <w:r>
              <w:rPr>
                <w:i/>
                <w:sz w:val="20"/>
                <w:szCs w:val="20"/>
              </w:rPr>
              <w:t>A potential ‘run out’ for the 11me ...Zut alors mes braves...suivez moi!</w:t>
            </w:r>
          </w:p>
        </w:tc>
      </w:tr>
      <w:tr w:rsidR="002508A2" w:rsidTr="00BB6099">
        <w:tc>
          <w:tcPr>
            <w:tcW w:w="934" w:type="dxa"/>
          </w:tcPr>
          <w:p w:rsidR="00B429BC" w:rsidRPr="00CF1E66" w:rsidRDefault="00B429BC">
            <w:pPr>
              <w:rPr>
                <w:sz w:val="20"/>
                <w:szCs w:val="20"/>
              </w:rPr>
            </w:pPr>
          </w:p>
        </w:tc>
        <w:tc>
          <w:tcPr>
            <w:tcW w:w="1060" w:type="dxa"/>
          </w:tcPr>
          <w:p w:rsidR="00B429BC" w:rsidRPr="00CF1E66" w:rsidRDefault="00B429BC">
            <w:pPr>
              <w:rPr>
                <w:sz w:val="20"/>
                <w:szCs w:val="20"/>
              </w:rPr>
            </w:pPr>
          </w:p>
        </w:tc>
        <w:tc>
          <w:tcPr>
            <w:tcW w:w="1873" w:type="dxa"/>
          </w:tcPr>
          <w:p w:rsidR="00B429BC" w:rsidRPr="00CF1E66" w:rsidRDefault="00B429BC">
            <w:pPr>
              <w:rPr>
                <w:sz w:val="20"/>
                <w:szCs w:val="20"/>
              </w:rPr>
            </w:pPr>
          </w:p>
        </w:tc>
        <w:tc>
          <w:tcPr>
            <w:tcW w:w="1937" w:type="dxa"/>
          </w:tcPr>
          <w:p w:rsidR="00B429BC" w:rsidRPr="00CF1E66" w:rsidRDefault="00B429BC">
            <w:pPr>
              <w:rPr>
                <w:sz w:val="20"/>
                <w:szCs w:val="20"/>
              </w:rPr>
            </w:pPr>
          </w:p>
        </w:tc>
        <w:tc>
          <w:tcPr>
            <w:tcW w:w="1658" w:type="dxa"/>
          </w:tcPr>
          <w:p w:rsidR="006E2174" w:rsidRPr="00CF1E66" w:rsidRDefault="006E2174">
            <w:pPr>
              <w:rPr>
                <w:b/>
                <w:sz w:val="20"/>
                <w:szCs w:val="20"/>
              </w:rPr>
            </w:pPr>
          </w:p>
        </w:tc>
        <w:tc>
          <w:tcPr>
            <w:tcW w:w="1761" w:type="dxa"/>
          </w:tcPr>
          <w:p w:rsidR="00B429BC" w:rsidRPr="00CF1E66" w:rsidRDefault="00B429BC">
            <w:pPr>
              <w:rPr>
                <w:sz w:val="20"/>
                <w:szCs w:val="20"/>
              </w:rPr>
            </w:pPr>
          </w:p>
        </w:tc>
        <w:tc>
          <w:tcPr>
            <w:tcW w:w="4951" w:type="dxa"/>
          </w:tcPr>
          <w:p w:rsidR="00B429BC" w:rsidRPr="00CF1E66" w:rsidRDefault="00B429BC">
            <w:pPr>
              <w:rPr>
                <w:sz w:val="20"/>
                <w:szCs w:val="20"/>
              </w:rPr>
            </w:pPr>
          </w:p>
        </w:tc>
      </w:tr>
    </w:tbl>
    <w:p w:rsidR="002B7942" w:rsidRDefault="002B7942"/>
    <w:p w:rsidR="006225C7" w:rsidRDefault="00C60F02">
      <w:r>
        <w:t>Well this is how it stands so far.  As yet I have no information on the M5 Re-enactor Show (Spetchley Park) or Chalke Valley.  However, Waterloo is the main event.  Ickworth remains an important priority as it will be the last time that some of us get the opportunity to polish up our new drills before Waterloo.  Colchestrer is a good opportunity for us to play at being Monsewer Johnny Crapeaud again.  The Battle of the Nations appears to be a large NA event now but it does have a clash with a potential SK major.  Notice that there will be an opportunity to do some of our long-lost Redcoat stuff as there will be an opening at Kelmarsh.  Not on the calendar but following Waterloo, there will be a series of events commemorating the ‘Waterloo Dispatch’...when more information becomes available I shall put things out on the calendar.  Also notice that I’ve added some social/Regency/dance events as I know that many of you are interested in this...if you want more about balls and dances coming up, just let me know.</w:t>
      </w:r>
    </w:p>
    <w:p w:rsidR="00C60F02" w:rsidRDefault="00C60F02"/>
    <w:p w:rsidR="00C60F02" w:rsidRDefault="00C60F02">
      <w:r>
        <w:t>Yours (for now)</w:t>
      </w:r>
    </w:p>
    <w:p w:rsidR="00C60F02" w:rsidRDefault="00C60F02"/>
    <w:p w:rsidR="00C60F02" w:rsidRDefault="00C60F02">
      <w:r>
        <w:t>Smithy</w:t>
      </w:r>
    </w:p>
    <w:p w:rsidR="00C60F02" w:rsidRDefault="00C60F02"/>
    <w:p w:rsidR="00C60F02" w:rsidRDefault="00C60F02">
      <w:r>
        <w:t xml:space="preserve">PS Keep your eye out for official Waterloo 200 communiques from Herr Braun as he’ll be updating you whenever new info comes in.  </w:t>
      </w:r>
    </w:p>
    <w:p w:rsidR="00C60F02" w:rsidRDefault="00C60F02"/>
    <w:p w:rsidR="00C60F02" w:rsidRPr="00C41296" w:rsidRDefault="00C60F02">
      <w:r>
        <w:t>PPS  I hope you’re all enrolled in the NA now</w:t>
      </w:r>
    </w:p>
    <w:sectPr w:rsidR="00C60F02" w:rsidRPr="00C41296" w:rsidSect="006F2DB8">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03C22"/>
    <w:multiLevelType w:val="hybridMultilevel"/>
    <w:tmpl w:val="019872C4"/>
    <w:lvl w:ilvl="0" w:tplc="A1BC51A8">
      <w:start w:val="1"/>
      <w:numFmt w:val="bullet"/>
      <w:pStyle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2A80C02"/>
    <w:multiLevelType w:val="multilevel"/>
    <w:tmpl w:val="4EFEF2CE"/>
    <w:lvl w:ilvl="0">
      <w:start w:val="1"/>
      <w:numFmt w:val="decimal"/>
      <w:pStyle w:val="Numbering"/>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8"/>
  <w:proofState w:spelling="clean" w:grammar="clean"/>
  <w:stylePaneFormatFilter w:val="3001"/>
  <w:defaultTabStop w:val="720"/>
  <w:drawingGridHorizontalSpacing w:val="110"/>
  <w:displayHorizontalDrawingGridEvery w:val="2"/>
  <w:characterSpacingControl w:val="doNotCompress"/>
  <w:compat/>
  <w:rsids>
    <w:rsidRoot w:val="006F2DB8"/>
    <w:rsid w:val="00036632"/>
    <w:rsid w:val="000510F1"/>
    <w:rsid w:val="00060A3A"/>
    <w:rsid w:val="000620A0"/>
    <w:rsid w:val="00077C0E"/>
    <w:rsid w:val="00105B41"/>
    <w:rsid w:val="00134303"/>
    <w:rsid w:val="002146EA"/>
    <w:rsid w:val="002508A2"/>
    <w:rsid w:val="0025755A"/>
    <w:rsid w:val="002B7942"/>
    <w:rsid w:val="002D5748"/>
    <w:rsid w:val="00342282"/>
    <w:rsid w:val="004354FC"/>
    <w:rsid w:val="004545FF"/>
    <w:rsid w:val="00497650"/>
    <w:rsid w:val="004B6C94"/>
    <w:rsid w:val="004F6087"/>
    <w:rsid w:val="0055386F"/>
    <w:rsid w:val="005725F7"/>
    <w:rsid w:val="00573756"/>
    <w:rsid w:val="005C7F73"/>
    <w:rsid w:val="005D4691"/>
    <w:rsid w:val="006225C7"/>
    <w:rsid w:val="00680774"/>
    <w:rsid w:val="00687E5C"/>
    <w:rsid w:val="006E2174"/>
    <w:rsid w:val="006E432B"/>
    <w:rsid w:val="006F2DB8"/>
    <w:rsid w:val="007B19C4"/>
    <w:rsid w:val="007E5BCD"/>
    <w:rsid w:val="008E2484"/>
    <w:rsid w:val="00941B56"/>
    <w:rsid w:val="00946905"/>
    <w:rsid w:val="00A331D6"/>
    <w:rsid w:val="00A4630C"/>
    <w:rsid w:val="00A8685C"/>
    <w:rsid w:val="00B30994"/>
    <w:rsid w:val="00B429BC"/>
    <w:rsid w:val="00B750DC"/>
    <w:rsid w:val="00B83F56"/>
    <w:rsid w:val="00BB5956"/>
    <w:rsid w:val="00BB6099"/>
    <w:rsid w:val="00BE6485"/>
    <w:rsid w:val="00C41296"/>
    <w:rsid w:val="00C4329B"/>
    <w:rsid w:val="00C576D6"/>
    <w:rsid w:val="00C60F02"/>
    <w:rsid w:val="00C76C68"/>
    <w:rsid w:val="00CA0851"/>
    <w:rsid w:val="00CC4837"/>
    <w:rsid w:val="00CF1E66"/>
    <w:rsid w:val="00D6179D"/>
    <w:rsid w:val="00DA3930"/>
    <w:rsid w:val="00DA51A7"/>
    <w:rsid w:val="00E00986"/>
    <w:rsid w:val="00E41E65"/>
    <w:rsid w:val="00F1620F"/>
    <w:rsid w:val="00FA6578"/>
    <w:rsid w:val="00FB2B9F"/>
    <w:rsid w:val="00FB453A"/>
    <w:rsid w:val="00FE0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5FF"/>
    <w:rPr>
      <w:rFonts w:ascii="Verdana" w:hAnsi="Verdana"/>
      <w:sz w:val="22"/>
      <w:szCs w:val="22"/>
      <w:lang w:val="en-GB" w:eastAsia="en-GB"/>
    </w:rPr>
  </w:style>
  <w:style w:type="paragraph" w:styleId="Heading1">
    <w:name w:val="heading 1"/>
    <w:basedOn w:val="Normal"/>
    <w:next w:val="Normal"/>
    <w:qFormat/>
    <w:rsid w:val="004545FF"/>
    <w:pPr>
      <w:keepNext/>
      <w:outlineLvl w:val="0"/>
    </w:pPr>
    <w:rPr>
      <w:rFonts w:cs="Arial"/>
      <w:b/>
      <w:bCs/>
      <w:kern w:val="32"/>
      <w:sz w:val="44"/>
      <w:szCs w:val="32"/>
    </w:rPr>
  </w:style>
  <w:style w:type="paragraph" w:styleId="Heading2">
    <w:name w:val="heading 2"/>
    <w:basedOn w:val="Normal"/>
    <w:next w:val="Normal"/>
    <w:qFormat/>
    <w:rsid w:val="004545FF"/>
    <w:pPr>
      <w:keepNext/>
      <w:outlineLvl w:val="1"/>
    </w:pPr>
    <w:rPr>
      <w:rFonts w:cs="Arial"/>
      <w:b/>
      <w:bCs/>
      <w:iCs/>
      <w:sz w:val="40"/>
      <w:szCs w:val="28"/>
    </w:rPr>
  </w:style>
  <w:style w:type="paragraph" w:styleId="Heading3">
    <w:name w:val="heading 3"/>
    <w:basedOn w:val="Normal"/>
    <w:next w:val="Normal"/>
    <w:qFormat/>
    <w:rsid w:val="004545FF"/>
    <w:pPr>
      <w:keepNext/>
      <w:outlineLvl w:val="2"/>
    </w:pPr>
    <w:rPr>
      <w:rFonts w:cs="Arial"/>
      <w:b/>
      <w:bCs/>
      <w:sz w:val="36"/>
      <w:szCs w:val="26"/>
    </w:rPr>
  </w:style>
  <w:style w:type="paragraph" w:styleId="Heading4">
    <w:name w:val="heading 4"/>
    <w:basedOn w:val="Normal"/>
    <w:next w:val="Normal"/>
    <w:qFormat/>
    <w:rsid w:val="004545FF"/>
    <w:pPr>
      <w:keepNext/>
      <w:outlineLvl w:val="3"/>
    </w:pPr>
    <w:rPr>
      <w:b/>
      <w:bCs/>
      <w:sz w:val="32"/>
      <w:szCs w:val="28"/>
    </w:rPr>
  </w:style>
  <w:style w:type="paragraph" w:styleId="Heading5">
    <w:name w:val="heading 5"/>
    <w:basedOn w:val="Normal"/>
    <w:next w:val="Normal"/>
    <w:qFormat/>
    <w:rsid w:val="004545FF"/>
    <w:pPr>
      <w:outlineLvl w:val="4"/>
    </w:pPr>
    <w:rPr>
      <w:b/>
      <w:bCs/>
      <w:iCs/>
      <w:sz w:val="28"/>
      <w:szCs w:val="26"/>
    </w:rPr>
  </w:style>
  <w:style w:type="paragraph" w:styleId="Heading6">
    <w:name w:val="heading 6"/>
    <w:basedOn w:val="Normal"/>
    <w:next w:val="Normal"/>
    <w:qFormat/>
    <w:rsid w:val="004545FF"/>
    <w:pPr>
      <w:outlineLvl w:val="5"/>
    </w:pPr>
    <w:rPr>
      <w:b/>
      <w:bCs/>
      <w:sz w:val="24"/>
    </w:rPr>
  </w:style>
  <w:style w:type="paragraph" w:styleId="Heading7">
    <w:name w:val="heading 7"/>
    <w:basedOn w:val="Normal"/>
    <w:next w:val="Normal"/>
    <w:qFormat/>
    <w:rsid w:val="004545FF"/>
    <w:pPr>
      <w:outlineLvl w:val="6"/>
    </w:pPr>
    <w:rPr>
      <w:sz w:val="24"/>
      <w:szCs w:val="24"/>
    </w:rPr>
  </w:style>
  <w:style w:type="paragraph" w:styleId="Heading8">
    <w:name w:val="heading 8"/>
    <w:basedOn w:val="Normal"/>
    <w:next w:val="Normal"/>
    <w:qFormat/>
    <w:rsid w:val="004545FF"/>
    <w:pPr>
      <w:outlineLvl w:val="7"/>
    </w:pPr>
    <w:rPr>
      <w:iCs/>
      <w:sz w:val="24"/>
      <w:szCs w:val="24"/>
    </w:rPr>
  </w:style>
  <w:style w:type="paragraph" w:styleId="Heading9">
    <w:name w:val="heading 9"/>
    <w:basedOn w:val="Normal"/>
    <w:next w:val="Normal"/>
    <w:qFormat/>
    <w:rsid w:val="004545FF"/>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4545FF"/>
    <w:pPr>
      <w:numPr>
        <w:numId w:val="3"/>
      </w:numPr>
    </w:pPr>
  </w:style>
  <w:style w:type="paragraph" w:customStyle="1" w:styleId="Numbering">
    <w:name w:val="Numbering"/>
    <w:basedOn w:val="Normal"/>
    <w:rsid w:val="004545FF"/>
    <w:pPr>
      <w:numPr>
        <w:numId w:val="4"/>
      </w:numPr>
    </w:pPr>
  </w:style>
  <w:style w:type="table" w:styleId="TableGrid">
    <w:name w:val="Table Grid"/>
    <w:basedOn w:val="TableNormal"/>
    <w:rsid w:val="006F2D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C412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840</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amsmith</dc:creator>
  <cp:keywords/>
  <dc:description/>
  <cp:lastModifiedBy>amsmith</cp:lastModifiedBy>
  <cp:revision>2</cp:revision>
  <dcterms:created xsi:type="dcterms:W3CDTF">2014-09-03T13:15:00Z</dcterms:created>
  <dcterms:modified xsi:type="dcterms:W3CDTF">2014-09-03T13:15:00Z</dcterms:modified>
</cp:coreProperties>
</file>